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3AC55714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CF094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73B4B49B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CF0940">
        <w:rPr>
          <w:rFonts w:ascii="Times New Roman" w:hAnsi="Times New Roman" w:cs="Times New Roman"/>
          <w:b/>
          <w:sz w:val="24"/>
          <w:szCs w:val="24"/>
        </w:rPr>
        <w:t>01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CF0940">
        <w:rPr>
          <w:rFonts w:ascii="Times New Roman" w:hAnsi="Times New Roman" w:cs="Times New Roman"/>
          <w:b/>
          <w:sz w:val="24"/>
          <w:szCs w:val="24"/>
        </w:rPr>
        <w:t>4.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1F2B54C1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DA0206">
        <w:rPr>
          <w:rFonts w:ascii="Times New Roman" w:hAnsi="Times New Roman" w:cs="Times New Roman"/>
          <w:sz w:val="24"/>
          <w:szCs w:val="24"/>
        </w:rPr>
        <w:t>cererile de decontare a navetei cadrelor didactice ale L.T.H.C. pentru luna martie 2026.</w:t>
      </w:r>
    </w:p>
    <w:p w14:paraId="5DC8FAF2" w14:textId="72039F9C" w:rsidR="00DA0206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</w:t>
      </w:r>
      <w:r w:rsidR="00DA0206">
        <w:rPr>
          <w:rFonts w:ascii="Times New Roman" w:hAnsi="Times New Roman" w:cs="Times New Roman"/>
          <w:sz w:val="24"/>
          <w:szCs w:val="24"/>
        </w:rPr>
        <w:t xml:space="preserve">cererea nr. 1343/23.03.2026 a </w:t>
      </w:r>
      <w:proofErr w:type="spellStart"/>
      <w:r w:rsidR="00DA0206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DA0206">
        <w:rPr>
          <w:rFonts w:ascii="Times New Roman" w:hAnsi="Times New Roman" w:cs="Times New Roman"/>
          <w:sz w:val="24"/>
          <w:szCs w:val="24"/>
        </w:rPr>
        <w:t xml:space="preserve"> G.L. .</w:t>
      </w:r>
    </w:p>
    <w:p w14:paraId="2DD43417" w14:textId="77777777" w:rsidR="00DA0206" w:rsidRDefault="00FA6B75" w:rsidP="00DA02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6">
        <w:rPr>
          <w:rFonts w:ascii="Times New Roman" w:hAnsi="Times New Roman" w:cs="Times New Roman"/>
          <w:b/>
          <w:sz w:val="24"/>
          <w:szCs w:val="24"/>
        </w:rPr>
        <w:t>Art. 3.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DA0206">
        <w:rPr>
          <w:rFonts w:ascii="Times New Roman" w:hAnsi="Times New Roman" w:cs="Times New Roman"/>
          <w:sz w:val="24"/>
          <w:szCs w:val="24"/>
        </w:rPr>
        <w:t>calificativele anuale pentru personalul nedidactic pentru anul 2025.</w:t>
      </w:r>
    </w:p>
    <w:p w14:paraId="775511D1" w14:textId="6E9BA3A8" w:rsidR="00364284" w:rsidRDefault="00364284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Scorei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83AE5" w14:textId="77777777" w:rsidR="00EC2E3E" w:rsidRDefault="00EC2E3E" w:rsidP="002C6CAD">
      <w:pPr>
        <w:spacing w:after="0" w:line="240" w:lineRule="auto"/>
      </w:pPr>
      <w:r>
        <w:separator/>
      </w:r>
    </w:p>
  </w:endnote>
  <w:endnote w:type="continuationSeparator" w:id="0">
    <w:p w14:paraId="1C31D02F" w14:textId="77777777" w:rsidR="00EC2E3E" w:rsidRDefault="00EC2E3E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C35B" w14:textId="77777777" w:rsidR="00EC2E3E" w:rsidRDefault="00EC2E3E" w:rsidP="002C6CAD">
      <w:pPr>
        <w:spacing w:after="0" w:line="240" w:lineRule="auto"/>
      </w:pPr>
      <w:r>
        <w:separator/>
      </w:r>
    </w:p>
  </w:footnote>
  <w:footnote w:type="continuationSeparator" w:id="0">
    <w:p w14:paraId="7452FD28" w14:textId="77777777" w:rsidR="00EC2E3E" w:rsidRDefault="00EC2E3E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4D7052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A0206"/>
    <w:rsid w:val="00DA40F0"/>
    <w:rsid w:val="00DB7638"/>
    <w:rsid w:val="00DC388A"/>
    <w:rsid w:val="00E35D8D"/>
    <w:rsid w:val="00E41C88"/>
    <w:rsid w:val="00E5300C"/>
    <w:rsid w:val="00EC2E3E"/>
    <w:rsid w:val="00EE41F7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IRINA SICHITIU</cp:lastModifiedBy>
  <cp:revision>2</cp:revision>
  <dcterms:created xsi:type="dcterms:W3CDTF">2026-04-15T05:33:00Z</dcterms:created>
  <dcterms:modified xsi:type="dcterms:W3CDTF">2026-04-15T05:33:00Z</dcterms:modified>
</cp:coreProperties>
</file>